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9B" w:rsidRPr="008336F6" w:rsidRDefault="008336F6" w:rsidP="00DF4B9B">
      <w:pPr>
        <w:spacing w:after="0" w:line="240" w:lineRule="auto"/>
        <w:jc w:val="center"/>
        <w:rPr>
          <w:b/>
          <w:sz w:val="36"/>
        </w:rPr>
      </w:pPr>
      <w:r w:rsidRPr="008336F6">
        <w:rPr>
          <w:b/>
          <w:sz w:val="36"/>
        </w:rPr>
        <w:t>Progress Monitoring using the Calendar Format</w:t>
      </w:r>
    </w:p>
    <w:p w:rsidR="008336F6" w:rsidRDefault="008336F6" w:rsidP="00DF4B9B">
      <w:pPr>
        <w:spacing w:after="0" w:line="240" w:lineRule="auto"/>
        <w:jc w:val="center"/>
        <w:rPr>
          <w:sz w:val="32"/>
        </w:rPr>
      </w:pPr>
    </w:p>
    <w:p w:rsidR="008336F6" w:rsidRDefault="008336F6" w:rsidP="00DF4B9B">
      <w:pPr>
        <w:spacing w:after="0" w:line="240" w:lineRule="auto"/>
        <w:jc w:val="center"/>
        <w:rPr>
          <w:sz w:val="32"/>
        </w:rPr>
      </w:pPr>
    </w:p>
    <w:p w:rsidR="008336F6" w:rsidRPr="00275989" w:rsidRDefault="008336F6" w:rsidP="00DF4B9B">
      <w:pPr>
        <w:spacing w:after="0" w:line="240" w:lineRule="auto"/>
        <w:jc w:val="center"/>
        <w:rPr>
          <w:sz w:val="28"/>
        </w:rPr>
      </w:pPr>
      <w:r w:rsidRPr="00275989">
        <w:rPr>
          <w:sz w:val="28"/>
        </w:rPr>
        <w:t xml:space="preserve">Feel free to make any changes that will help you track the </w:t>
      </w:r>
      <w:r w:rsidR="00275989" w:rsidRPr="00275989">
        <w:rPr>
          <w:sz w:val="28"/>
        </w:rPr>
        <w:t>student’s</w:t>
      </w:r>
      <w:r w:rsidRPr="00275989">
        <w:rPr>
          <w:sz w:val="28"/>
        </w:rPr>
        <w:t xml:space="preserve"> data.</w:t>
      </w:r>
    </w:p>
    <w:p w:rsidR="008336F6" w:rsidRPr="00275989" w:rsidRDefault="008336F6">
      <w:pPr>
        <w:rPr>
          <w:sz w:val="28"/>
        </w:rPr>
      </w:pPr>
    </w:p>
    <w:p w:rsidR="008336F6" w:rsidRPr="00275989" w:rsidRDefault="00DF4B9B">
      <w:pPr>
        <w:rPr>
          <w:sz w:val="28"/>
        </w:rPr>
      </w:pPr>
      <w:r w:rsidRPr="00275989">
        <w:rPr>
          <w:sz w:val="28"/>
        </w:rPr>
        <w:t xml:space="preserve">Directions:  </w:t>
      </w:r>
    </w:p>
    <w:p w:rsidR="008336F6" w:rsidRPr="00275989" w:rsidRDefault="008336F6">
      <w:pPr>
        <w:rPr>
          <w:sz w:val="28"/>
        </w:rPr>
      </w:pPr>
      <w:r w:rsidRPr="00275989">
        <w:rPr>
          <w:sz w:val="28"/>
        </w:rPr>
        <w:t>Write the students name next to each category you will need to progress monitor them at.  Look at benchmark data.  Any student in red or yellow needs to be progressed monitor.  Based on benchmark data create intervention activities and the progress monitoring data will assist in determining how affective the intervention is.</w:t>
      </w:r>
    </w:p>
    <w:p w:rsidR="008336F6" w:rsidRPr="00275989" w:rsidRDefault="008336F6">
      <w:pPr>
        <w:rPr>
          <w:sz w:val="28"/>
        </w:rPr>
      </w:pPr>
    </w:p>
    <w:p w:rsidR="008336F6" w:rsidRPr="00275989" w:rsidRDefault="00DF4B9B">
      <w:pPr>
        <w:rPr>
          <w:sz w:val="28"/>
        </w:rPr>
      </w:pPr>
      <w:r w:rsidRPr="00275989">
        <w:rPr>
          <w:sz w:val="28"/>
        </w:rPr>
        <w:t>Write the students name on the date you will begin progress monitoring the student.  Then count 10 or 20 days past the date to keep track of when you will progress monitor.  You may even want to write down the level/number next to their name as a reminder.  I suggest you write the Intensive and the Strategic students in two different colors so you can quickly tell them apart.  This may help you in the counting of the days as well.</w:t>
      </w:r>
    </w:p>
    <w:p w:rsidR="008336F6" w:rsidRPr="00275989" w:rsidRDefault="008336F6">
      <w:pPr>
        <w:rPr>
          <w:sz w:val="28"/>
        </w:rPr>
      </w:pPr>
    </w:p>
    <w:p w:rsidR="008336F6" w:rsidRPr="00275989" w:rsidRDefault="008336F6">
      <w:pPr>
        <w:rPr>
          <w:sz w:val="28"/>
        </w:rPr>
      </w:pPr>
      <w:r w:rsidRPr="00275989">
        <w:rPr>
          <w:sz w:val="28"/>
        </w:rPr>
        <w:t xml:space="preserve">Delete the categories you will not be progress monitoring.  </w:t>
      </w:r>
    </w:p>
    <w:p w:rsidR="008336F6" w:rsidRDefault="008336F6">
      <w:pPr>
        <w:rPr>
          <w:b/>
          <w:sz w:val="32"/>
        </w:rPr>
      </w:pPr>
      <w:r>
        <w:rPr>
          <w:b/>
          <w:sz w:val="32"/>
        </w:rPr>
        <w:br w:type="page"/>
      </w:r>
    </w:p>
    <w:p w:rsidR="00DF4B9B" w:rsidRPr="008336F6" w:rsidRDefault="00DF4B9B" w:rsidP="00DF4B9B">
      <w:pPr>
        <w:spacing w:after="0" w:line="240" w:lineRule="auto"/>
        <w:jc w:val="center"/>
        <w:rPr>
          <w:b/>
          <w:sz w:val="32"/>
        </w:rPr>
      </w:pPr>
      <w:r w:rsidRPr="008336F6">
        <w:rPr>
          <w:b/>
          <w:sz w:val="32"/>
        </w:rPr>
        <w:lastRenderedPageBreak/>
        <w:t>August 2017</w:t>
      </w:r>
    </w:p>
    <w:p w:rsidR="00DF4B9B" w:rsidRDefault="00DF4B9B" w:rsidP="00DF4B9B">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p w:rsidR="00282BFB" w:rsidRPr="00275989" w:rsidRDefault="00282BFB" w:rsidP="00DF4B9B">
      <w:pPr>
        <w:spacing w:after="0" w:line="240" w:lineRule="auto"/>
        <w:rPr>
          <w:b/>
          <w:sz w:val="24"/>
        </w:rPr>
      </w:pPr>
      <w:r w:rsidRPr="00275989">
        <w:rPr>
          <w:b/>
          <w:sz w:val="24"/>
        </w:rPr>
        <w:t xml:space="preserve">Example:  </w:t>
      </w:r>
      <w:r w:rsidRPr="00275989">
        <w:rPr>
          <w:b/>
          <w:color w:val="FF0000"/>
          <w:sz w:val="24"/>
        </w:rPr>
        <w:t>Suzie</w:t>
      </w:r>
      <w:r w:rsidR="00275989">
        <w:rPr>
          <w:b/>
          <w:color w:val="FF0000"/>
          <w:sz w:val="24"/>
        </w:rPr>
        <w:t xml:space="preserve"> (Intensive)</w:t>
      </w:r>
      <w:r w:rsidRPr="00275989">
        <w:rPr>
          <w:b/>
          <w:color w:val="FF0000"/>
          <w:sz w:val="24"/>
        </w:rPr>
        <w:t xml:space="preserve">, </w:t>
      </w:r>
      <w:r w:rsidRPr="00275989">
        <w:rPr>
          <w:b/>
          <w:color w:val="2F5496" w:themeColor="accent5" w:themeShade="BF"/>
          <w:sz w:val="24"/>
        </w:rPr>
        <w:t>Tommy</w:t>
      </w:r>
      <w:r w:rsidRPr="00275989">
        <w:rPr>
          <w:b/>
          <w:sz w:val="24"/>
        </w:rPr>
        <w:t xml:space="preserve">, </w:t>
      </w:r>
      <w:r w:rsidRPr="00275989">
        <w:rPr>
          <w:b/>
          <w:color w:val="2F5496" w:themeColor="accent5" w:themeShade="BF"/>
          <w:sz w:val="24"/>
        </w:rPr>
        <w:t>Callie</w:t>
      </w:r>
      <w:r w:rsidR="00275989">
        <w:rPr>
          <w:b/>
          <w:color w:val="2F5496" w:themeColor="accent5" w:themeShade="BF"/>
          <w:sz w:val="24"/>
        </w:rPr>
        <w:t xml:space="preserve"> (Strategic)</w:t>
      </w:r>
    </w:p>
    <w:tbl>
      <w:tblPr>
        <w:tblStyle w:val="TableGrid"/>
        <w:tblW w:w="0" w:type="auto"/>
        <w:tblLook w:val="04A0" w:firstRow="1" w:lastRow="0" w:firstColumn="1" w:lastColumn="0" w:noHBand="0" w:noVBand="1"/>
      </w:tblPr>
      <w:tblGrid>
        <w:gridCol w:w="2878"/>
        <w:gridCol w:w="2878"/>
        <w:gridCol w:w="2878"/>
        <w:gridCol w:w="2878"/>
        <w:gridCol w:w="2878"/>
      </w:tblGrid>
      <w:tr w:rsidR="006F399D" w:rsidRPr="008336F6" w:rsidTr="00DF4B9B">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Monday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Tuesday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Wednesday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Thursday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Friday</w:t>
            </w:r>
          </w:p>
        </w:tc>
      </w:tr>
      <w:tr w:rsidR="006F399D" w:rsidRPr="008336F6" w:rsidTr="00DF4B9B">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July 31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August 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4</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w:t>
            </w:r>
            <w:r w:rsidR="00275989">
              <w:rPr>
                <w:sz w:val="24"/>
                <w:szCs w:val="24"/>
              </w:rPr>
              <w:t>–</w:t>
            </w:r>
            <w:r w:rsidRPr="008336F6">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 </w:t>
            </w:r>
            <w:r w:rsidR="00275989" w:rsidRPr="00275989">
              <w:rPr>
                <w:b/>
                <w:color w:val="2F5496" w:themeColor="accent5" w:themeShade="BF"/>
                <w:sz w:val="24"/>
              </w:rPr>
              <w:t>Tommy</w:t>
            </w:r>
            <w:r w:rsidR="00275989" w:rsidRPr="00275989">
              <w:rPr>
                <w:b/>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r w:rsidR="00275989"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DF4B9B" w:rsidRPr="008336F6" w:rsidTr="00DF4B9B">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Pr>
                <w:sz w:val="24"/>
                <w:szCs w:val="24"/>
              </w:rPr>
              <w:t xml:space="preserve"> </w:t>
            </w:r>
            <w:r w:rsidR="00275989"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CD6869" w:rsidRPr="008336F6" w:rsidTr="00DF4B9B">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11</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DF4B9B">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CD6869" w:rsidRPr="008336F6" w:rsidTr="00DF4B9B">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18</w:t>
            </w:r>
            <w:r w:rsidR="00275989">
              <w:rPr>
                <w:b/>
                <w:sz w:val="28"/>
                <w:szCs w:val="24"/>
              </w:rPr>
              <w:t xml:space="preserve">      (Early Release)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25</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Tommy</w:t>
            </w:r>
            <w:r w:rsidRPr="00275989">
              <w:rPr>
                <w:b/>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DF4B9B">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Sep. 1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DF4B9B">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DF4B9B">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DF4B9B">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bl>
    <w:p w:rsidR="00FF2421" w:rsidRDefault="00FF2421"/>
    <w:p w:rsidR="00275989" w:rsidRDefault="00275989"/>
    <w:p w:rsidR="00275989" w:rsidRDefault="00275989" w:rsidP="00275989">
      <w:pPr>
        <w:rPr>
          <w:b/>
          <w:sz w:val="32"/>
        </w:rPr>
      </w:pPr>
    </w:p>
    <w:p w:rsidR="00275989" w:rsidRPr="008336F6" w:rsidRDefault="00275989" w:rsidP="00275989">
      <w:pPr>
        <w:spacing w:after="0" w:line="240" w:lineRule="auto"/>
        <w:jc w:val="center"/>
        <w:rPr>
          <w:b/>
          <w:sz w:val="32"/>
        </w:rPr>
      </w:pPr>
      <w:r>
        <w:rPr>
          <w:b/>
          <w:sz w:val="32"/>
        </w:rPr>
        <w:lastRenderedPageBreak/>
        <w:t>September</w:t>
      </w:r>
      <w:r w:rsidRPr="008336F6">
        <w:rPr>
          <w:b/>
          <w:sz w:val="32"/>
        </w:rPr>
        <w:t xml:space="preserve"> 2017</w:t>
      </w:r>
    </w:p>
    <w:p w:rsidR="00275989" w:rsidRPr="00275989" w:rsidRDefault="00275989" w:rsidP="00275989">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275989" w:rsidRPr="008336F6" w:rsidTr="00B65506">
        <w:tc>
          <w:tcPr>
            <w:tcW w:w="2878" w:type="dxa"/>
            <w:tcBorders>
              <w:bottom w:val="single" w:sz="18" w:space="0" w:color="auto"/>
            </w:tcBorders>
          </w:tcPr>
          <w:p w:rsidR="00275989" w:rsidRPr="008336F6" w:rsidRDefault="00275989" w:rsidP="00B65506">
            <w:pPr>
              <w:jc w:val="center"/>
              <w:rPr>
                <w:b/>
                <w:sz w:val="28"/>
                <w:szCs w:val="24"/>
              </w:rPr>
            </w:pPr>
            <w:r w:rsidRPr="008336F6">
              <w:rPr>
                <w:b/>
                <w:sz w:val="28"/>
                <w:szCs w:val="24"/>
              </w:rPr>
              <w:t>Monday</w:t>
            </w:r>
          </w:p>
        </w:tc>
        <w:tc>
          <w:tcPr>
            <w:tcW w:w="2878" w:type="dxa"/>
            <w:tcBorders>
              <w:bottom w:val="single" w:sz="18" w:space="0" w:color="auto"/>
            </w:tcBorders>
          </w:tcPr>
          <w:p w:rsidR="00275989" w:rsidRPr="008336F6" w:rsidRDefault="00275989" w:rsidP="00B65506">
            <w:pPr>
              <w:jc w:val="center"/>
              <w:rPr>
                <w:b/>
                <w:sz w:val="28"/>
                <w:szCs w:val="24"/>
              </w:rPr>
            </w:pPr>
            <w:r w:rsidRPr="008336F6">
              <w:rPr>
                <w:b/>
                <w:sz w:val="28"/>
                <w:szCs w:val="24"/>
              </w:rPr>
              <w:t>Tuesday</w:t>
            </w:r>
          </w:p>
        </w:tc>
        <w:tc>
          <w:tcPr>
            <w:tcW w:w="2878" w:type="dxa"/>
            <w:tcBorders>
              <w:bottom w:val="single" w:sz="18" w:space="0" w:color="auto"/>
            </w:tcBorders>
          </w:tcPr>
          <w:p w:rsidR="00275989" w:rsidRPr="008336F6" w:rsidRDefault="00275989" w:rsidP="00B65506">
            <w:pPr>
              <w:jc w:val="center"/>
              <w:rPr>
                <w:b/>
                <w:sz w:val="28"/>
                <w:szCs w:val="24"/>
              </w:rPr>
            </w:pPr>
            <w:r w:rsidRPr="008336F6">
              <w:rPr>
                <w:b/>
                <w:sz w:val="28"/>
                <w:szCs w:val="24"/>
              </w:rPr>
              <w:t>Wednesday</w:t>
            </w:r>
          </w:p>
        </w:tc>
        <w:tc>
          <w:tcPr>
            <w:tcW w:w="2878" w:type="dxa"/>
            <w:tcBorders>
              <w:bottom w:val="single" w:sz="18" w:space="0" w:color="auto"/>
            </w:tcBorders>
          </w:tcPr>
          <w:p w:rsidR="00275989" w:rsidRPr="008336F6" w:rsidRDefault="00275989" w:rsidP="00B65506">
            <w:pPr>
              <w:jc w:val="center"/>
              <w:rPr>
                <w:b/>
                <w:sz w:val="28"/>
                <w:szCs w:val="24"/>
              </w:rPr>
            </w:pPr>
            <w:r w:rsidRPr="008336F6">
              <w:rPr>
                <w:b/>
                <w:sz w:val="28"/>
                <w:szCs w:val="24"/>
              </w:rPr>
              <w:t>Thursday</w:t>
            </w:r>
          </w:p>
        </w:tc>
        <w:tc>
          <w:tcPr>
            <w:tcW w:w="2878" w:type="dxa"/>
            <w:tcBorders>
              <w:bottom w:val="single" w:sz="18" w:space="0" w:color="auto"/>
            </w:tcBorders>
          </w:tcPr>
          <w:p w:rsidR="00275989" w:rsidRPr="008336F6" w:rsidRDefault="00275989" w:rsidP="00B65506">
            <w:pPr>
              <w:jc w:val="center"/>
              <w:rPr>
                <w:b/>
                <w:sz w:val="28"/>
                <w:szCs w:val="24"/>
              </w:rPr>
            </w:pPr>
            <w:r w:rsidRPr="008336F6">
              <w:rPr>
                <w:b/>
                <w:sz w:val="28"/>
                <w:szCs w:val="24"/>
              </w:rPr>
              <w:t>Friday</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4C20EC" w:rsidP="00B65506">
            <w:pPr>
              <w:rPr>
                <w:b/>
                <w:sz w:val="28"/>
                <w:szCs w:val="24"/>
              </w:rPr>
            </w:pPr>
            <w:r>
              <w:rPr>
                <w:b/>
                <w:sz w:val="28"/>
                <w:szCs w:val="24"/>
              </w:rPr>
              <w:t>Sept. 4</w:t>
            </w:r>
            <w:r w:rsidRPr="004C20EC">
              <w:rPr>
                <w:b/>
                <w:sz w:val="28"/>
                <w:szCs w:val="24"/>
                <w:vertAlign w:val="superscript"/>
              </w:rPr>
              <w:t>th</w:t>
            </w:r>
            <w:r>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5</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8</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11</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15</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275989" w:rsidRPr="008336F6" w:rsidRDefault="00B65506" w:rsidP="00275989">
            <w:pPr>
              <w:rPr>
                <w:b/>
                <w:sz w:val="28"/>
                <w:szCs w:val="24"/>
              </w:rPr>
            </w:pPr>
            <w:r>
              <w:rPr>
                <w:b/>
                <w:sz w:val="28"/>
                <w:szCs w:val="24"/>
              </w:rPr>
              <w:t>22</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B65506">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29       (ER/Track out)</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B65506">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B65506">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bl>
    <w:p w:rsidR="00275989" w:rsidRDefault="00275989"/>
    <w:p w:rsidR="00B65506" w:rsidRDefault="00B65506"/>
    <w:p w:rsidR="00B65506" w:rsidRDefault="00B65506"/>
    <w:p w:rsidR="00B65506" w:rsidRDefault="00B65506"/>
    <w:p w:rsidR="00B65506" w:rsidRDefault="00B65506"/>
    <w:p w:rsidR="00B65506" w:rsidRDefault="00B65506"/>
    <w:p w:rsidR="00B65506" w:rsidRDefault="00B65506"/>
    <w:p w:rsidR="00B65506" w:rsidRPr="008336F6" w:rsidRDefault="00B65506" w:rsidP="00B65506">
      <w:pPr>
        <w:spacing w:after="0" w:line="240" w:lineRule="auto"/>
        <w:jc w:val="center"/>
        <w:rPr>
          <w:b/>
          <w:sz w:val="32"/>
        </w:rPr>
      </w:pPr>
      <w:r>
        <w:rPr>
          <w:b/>
          <w:sz w:val="32"/>
        </w:rPr>
        <w:lastRenderedPageBreak/>
        <w:t>October</w:t>
      </w:r>
      <w:r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r w:rsidRPr="008336F6">
              <w:rPr>
                <w:b/>
                <w:sz w:val="28"/>
                <w:szCs w:val="24"/>
              </w:rPr>
              <w:t xml:space="preserve"> </w:t>
            </w:r>
            <w:r>
              <w:rPr>
                <w:b/>
                <w:sz w:val="28"/>
                <w:szCs w:val="24"/>
              </w:rPr>
              <w:t xml:space="preserve">  (Track In)</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27</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w:t>
            </w:r>
            <w:r>
              <w:rPr>
                <w:sz w:val="24"/>
                <w:szCs w:val="24"/>
              </w:rPr>
              <w:t>–</w:t>
            </w:r>
            <w:r w:rsidRPr="008336F6">
              <w:rPr>
                <w:sz w:val="24"/>
                <w:szCs w:val="24"/>
              </w:rPr>
              <w:t xml:space="preserve">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Nov.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Nov. 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bl>
    <w:p w:rsidR="00B65506" w:rsidRDefault="00B65506" w:rsidP="00B65506"/>
    <w:p w:rsidR="00B65506" w:rsidRDefault="00B65506">
      <w:r>
        <w:br w:type="page"/>
      </w:r>
    </w:p>
    <w:p w:rsidR="00B65506" w:rsidRPr="008336F6" w:rsidRDefault="00B65506" w:rsidP="00B65506">
      <w:pPr>
        <w:spacing w:after="0" w:line="240" w:lineRule="auto"/>
        <w:jc w:val="center"/>
        <w:rPr>
          <w:b/>
          <w:sz w:val="32"/>
        </w:rPr>
      </w:pPr>
      <w:r>
        <w:rPr>
          <w:b/>
          <w:sz w:val="32"/>
        </w:rPr>
        <w:lastRenderedPageBreak/>
        <w:t>November</w:t>
      </w:r>
      <w:r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Oct. 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Oct. 31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Nov.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w:t>
            </w:r>
            <w:r>
              <w:rPr>
                <w:sz w:val="24"/>
                <w:szCs w:val="24"/>
              </w:rPr>
              <w:t>–</w:t>
            </w:r>
            <w:r w:rsidRPr="008336F6">
              <w:rPr>
                <w:sz w:val="24"/>
                <w:szCs w:val="24"/>
              </w:rPr>
              <w:t xml:space="preserve">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10</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B65506" w:rsidRDefault="00B65506" w:rsidP="00B65506">
            <w:pPr>
              <w:jc w:val="center"/>
              <w:rPr>
                <w:b/>
                <w:sz w:val="24"/>
                <w:szCs w:val="24"/>
              </w:rPr>
            </w:pPr>
            <w:r w:rsidRPr="00B65506">
              <w:rPr>
                <w:b/>
                <w:sz w:val="24"/>
                <w:szCs w:val="24"/>
              </w:rPr>
              <w:t>No School</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17</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21    (Early Release)</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B65506" w:rsidRPr="008336F6" w:rsidRDefault="00B65506" w:rsidP="00B65506">
            <w:pPr>
              <w:jc w:val="center"/>
              <w:rPr>
                <w:sz w:val="24"/>
                <w:szCs w:val="24"/>
              </w:rPr>
            </w:pPr>
            <w:r w:rsidRPr="00B65506">
              <w:rPr>
                <w:b/>
                <w:sz w:val="24"/>
                <w:szCs w:val="24"/>
              </w:rPr>
              <w:t>No School</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Dec. 1</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bl>
    <w:p w:rsidR="00B65506" w:rsidRDefault="00B65506" w:rsidP="00B65506"/>
    <w:p w:rsidR="00B65506" w:rsidRDefault="00B65506"/>
    <w:p w:rsidR="00B65506" w:rsidRDefault="00B65506"/>
    <w:p w:rsidR="00B65506" w:rsidRDefault="00B65506"/>
    <w:p w:rsidR="00B65506" w:rsidRPr="008336F6" w:rsidRDefault="00B65506" w:rsidP="00B65506">
      <w:pPr>
        <w:spacing w:after="0" w:line="240" w:lineRule="auto"/>
        <w:jc w:val="center"/>
        <w:rPr>
          <w:b/>
          <w:sz w:val="32"/>
        </w:rPr>
      </w:pPr>
      <w:r>
        <w:rPr>
          <w:b/>
          <w:sz w:val="32"/>
        </w:rPr>
        <w:lastRenderedPageBreak/>
        <w:t>December</w:t>
      </w:r>
      <w:r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 xml:space="preserve">4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5</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8</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11</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15</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21    (ER/Track out)</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bl>
    <w:p w:rsidR="00B65506" w:rsidRDefault="00B65506"/>
    <w:p w:rsidR="00B65506" w:rsidRPr="008336F6" w:rsidRDefault="00B65506" w:rsidP="00B65506">
      <w:pPr>
        <w:spacing w:after="0" w:line="240" w:lineRule="auto"/>
        <w:jc w:val="center"/>
        <w:rPr>
          <w:b/>
          <w:sz w:val="32"/>
        </w:rPr>
      </w:pPr>
      <w:r>
        <w:rPr>
          <w:b/>
          <w:sz w:val="32"/>
        </w:rPr>
        <w:t>January</w:t>
      </w:r>
      <w:r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 xml:space="preserve">22    (Track In)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Feb.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Feb. 2</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bl>
    <w:p w:rsidR="00B65506" w:rsidRDefault="00B65506"/>
    <w:p w:rsidR="00B65506" w:rsidRPr="008336F6" w:rsidRDefault="00B65506" w:rsidP="00B65506">
      <w:pPr>
        <w:spacing w:after="0" w:line="240" w:lineRule="auto"/>
        <w:jc w:val="center"/>
        <w:rPr>
          <w:b/>
          <w:sz w:val="32"/>
        </w:rPr>
      </w:pPr>
      <w:r>
        <w:rPr>
          <w:b/>
          <w:sz w:val="32"/>
        </w:rPr>
        <w:lastRenderedPageBreak/>
        <w:t>February</w:t>
      </w:r>
      <w:r w:rsidRPr="008336F6">
        <w:rPr>
          <w:b/>
          <w:sz w:val="32"/>
        </w:rPr>
        <w:t xml:space="preserve"> 2017</w:t>
      </w:r>
    </w:p>
    <w:p w:rsidR="00B65506" w:rsidRPr="00275989" w:rsidRDefault="00B65506" w:rsidP="00B65506">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B65506" w:rsidRPr="008336F6" w:rsidTr="00B65506">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Monday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Tuesday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Wednesday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Thursday</w:t>
            </w:r>
          </w:p>
        </w:tc>
        <w:tc>
          <w:tcPr>
            <w:tcW w:w="2878" w:type="dxa"/>
            <w:tcBorders>
              <w:bottom w:val="single" w:sz="18" w:space="0" w:color="auto"/>
            </w:tcBorders>
          </w:tcPr>
          <w:p w:rsidR="00B65506" w:rsidRPr="008336F6" w:rsidRDefault="00B65506" w:rsidP="00B65506">
            <w:pPr>
              <w:jc w:val="center"/>
              <w:rPr>
                <w:b/>
                <w:sz w:val="28"/>
                <w:szCs w:val="24"/>
              </w:rPr>
            </w:pPr>
            <w:r w:rsidRPr="008336F6">
              <w:rPr>
                <w:b/>
                <w:sz w:val="28"/>
                <w:szCs w:val="24"/>
              </w:rPr>
              <w:t>Friday</w:t>
            </w:r>
          </w:p>
        </w:tc>
      </w:tr>
      <w:tr w:rsidR="00D40213" w:rsidRPr="008336F6" w:rsidTr="00B65506">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 xml:space="preserve">9          </w:t>
            </w:r>
            <w:r w:rsidRPr="00D40213">
              <w:rPr>
                <w:b/>
                <w:sz w:val="24"/>
                <w:szCs w:val="24"/>
              </w:rPr>
              <w:t>(Early Release)</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r>
      <w:tr w:rsidR="00D40213" w:rsidRPr="008336F6" w:rsidTr="00B65506">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23</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March 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 xml:space="preserve">March 2   </w:t>
            </w:r>
            <w:r w:rsidRPr="00D40213">
              <w:rPr>
                <w:b/>
                <w:sz w:val="24"/>
                <w:szCs w:val="24"/>
              </w:rPr>
              <w:t>(Early Release)</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bl>
    <w:p w:rsidR="00B65506" w:rsidRDefault="00B65506"/>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Pr="008336F6" w:rsidRDefault="00D40213" w:rsidP="00D40213">
      <w:pPr>
        <w:spacing w:after="0" w:line="240" w:lineRule="auto"/>
        <w:jc w:val="center"/>
        <w:rPr>
          <w:b/>
          <w:sz w:val="32"/>
        </w:rPr>
      </w:pPr>
      <w:r>
        <w:rPr>
          <w:b/>
          <w:sz w:val="32"/>
        </w:rPr>
        <w:lastRenderedPageBreak/>
        <w:t>March</w:t>
      </w:r>
      <w:r w:rsidRPr="008336F6">
        <w:rPr>
          <w:b/>
          <w:sz w:val="32"/>
        </w:rPr>
        <w:t xml:space="preserve"> 2017</w:t>
      </w:r>
    </w:p>
    <w:p w:rsidR="00D40213" w:rsidRPr="00275989" w:rsidRDefault="00D40213" w:rsidP="00D40213">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D40213" w:rsidRPr="008336F6" w:rsidTr="00765CD3">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Monday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Tuesday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Wednesday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Thursday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Friday</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9          </w:t>
            </w:r>
            <w:r w:rsidRPr="00D40213">
              <w:rPr>
                <w:b/>
                <w:sz w:val="24"/>
                <w:szCs w:val="24"/>
              </w:rPr>
              <w:t>(Early Release)</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16</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23</w:t>
            </w:r>
            <w:r>
              <w:rPr>
                <w:b/>
                <w:sz w:val="28"/>
                <w:szCs w:val="24"/>
              </w:rPr>
              <w:t xml:space="preserve">        </w:t>
            </w:r>
            <w:r>
              <w:rPr>
                <w:b/>
                <w:sz w:val="24"/>
                <w:szCs w:val="24"/>
              </w:rPr>
              <w:t>(Track Out</w:t>
            </w:r>
            <w:r w:rsidRPr="00D40213">
              <w:rPr>
                <w:b/>
                <w:sz w:val="24"/>
                <w:szCs w:val="24"/>
              </w:rPr>
              <w:t>)</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Pr="008336F6" w:rsidRDefault="00D40213" w:rsidP="00D40213">
      <w:pPr>
        <w:spacing w:after="0" w:line="240" w:lineRule="auto"/>
        <w:jc w:val="center"/>
        <w:rPr>
          <w:b/>
          <w:sz w:val="32"/>
        </w:rPr>
      </w:pPr>
      <w:r>
        <w:rPr>
          <w:b/>
          <w:sz w:val="32"/>
        </w:rPr>
        <w:lastRenderedPageBreak/>
        <w:t xml:space="preserve">April </w:t>
      </w:r>
      <w:r w:rsidRPr="008336F6">
        <w:rPr>
          <w:b/>
          <w:sz w:val="32"/>
        </w:rPr>
        <w:t>2017</w:t>
      </w:r>
    </w:p>
    <w:p w:rsidR="00D40213" w:rsidRPr="00275989" w:rsidRDefault="00D40213" w:rsidP="00D40213">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D40213" w:rsidRPr="008336F6" w:rsidTr="00765CD3">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Monday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Tuesday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Wednesday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Thursday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Friday</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19        </w:t>
            </w:r>
            <w:r>
              <w:rPr>
                <w:b/>
                <w:sz w:val="24"/>
                <w:szCs w:val="24"/>
              </w:rPr>
              <w:t>(Track In</w:t>
            </w:r>
            <w:r w:rsidRPr="00D40213">
              <w:rPr>
                <w:b/>
                <w:sz w:val="24"/>
                <w:szCs w:val="24"/>
              </w:rPr>
              <w:t>)</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r>
    </w:tbl>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Default="00D40213"/>
    <w:p w:rsidR="00D40213" w:rsidRPr="008336F6" w:rsidRDefault="00D40213" w:rsidP="00D40213">
      <w:pPr>
        <w:spacing w:after="0" w:line="240" w:lineRule="auto"/>
        <w:jc w:val="center"/>
        <w:rPr>
          <w:b/>
          <w:sz w:val="32"/>
        </w:rPr>
      </w:pPr>
      <w:r>
        <w:rPr>
          <w:b/>
          <w:sz w:val="32"/>
        </w:rPr>
        <w:lastRenderedPageBreak/>
        <w:t>May</w:t>
      </w:r>
      <w:r w:rsidRPr="008336F6">
        <w:rPr>
          <w:b/>
          <w:sz w:val="32"/>
        </w:rPr>
        <w:t xml:space="preserve"> 2017</w:t>
      </w:r>
    </w:p>
    <w:p w:rsidR="00D40213" w:rsidRPr="00D40213" w:rsidRDefault="00D40213" w:rsidP="00D40213">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D40213" w:rsidRPr="008336F6" w:rsidTr="00765CD3">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Monday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Tuesday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Wednesday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Thursday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Friday</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April 30</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May 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4</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11</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18</w:t>
            </w:r>
            <w:r>
              <w:rPr>
                <w:b/>
                <w:sz w:val="28"/>
                <w:szCs w:val="24"/>
              </w:rPr>
              <w:t xml:space="preserve">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June</w:t>
            </w:r>
            <w:r w:rsidRPr="008336F6">
              <w:rPr>
                <w:b/>
                <w:sz w:val="28"/>
                <w:szCs w:val="24"/>
              </w:rPr>
              <w:t xml:space="preserve"> 1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p w:rsidR="00D40213" w:rsidRDefault="00D40213"/>
    <w:p w:rsidR="00D40213" w:rsidRDefault="00D40213"/>
    <w:p w:rsidR="00D40213" w:rsidRPr="008336F6" w:rsidRDefault="00D40213" w:rsidP="00D40213">
      <w:pPr>
        <w:spacing w:after="0" w:line="240" w:lineRule="auto"/>
        <w:jc w:val="center"/>
        <w:rPr>
          <w:b/>
          <w:sz w:val="32"/>
        </w:rPr>
      </w:pPr>
      <w:r>
        <w:rPr>
          <w:b/>
          <w:sz w:val="32"/>
        </w:rPr>
        <w:lastRenderedPageBreak/>
        <w:t>June</w:t>
      </w:r>
      <w:r w:rsidRPr="008336F6">
        <w:rPr>
          <w:b/>
          <w:sz w:val="32"/>
        </w:rPr>
        <w:t xml:space="preserve"> 2017</w:t>
      </w:r>
    </w:p>
    <w:p w:rsidR="00D40213" w:rsidRPr="00D40213" w:rsidRDefault="00D40213" w:rsidP="00D40213">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tbl>
      <w:tblPr>
        <w:tblStyle w:val="TableGrid"/>
        <w:tblW w:w="0" w:type="auto"/>
        <w:tblLook w:val="04A0" w:firstRow="1" w:lastRow="0" w:firstColumn="1" w:lastColumn="0" w:noHBand="0" w:noVBand="1"/>
      </w:tblPr>
      <w:tblGrid>
        <w:gridCol w:w="2878"/>
        <w:gridCol w:w="2878"/>
        <w:gridCol w:w="2878"/>
        <w:gridCol w:w="2878"/>
        <w:gridCol w:w="2878"/>
      </w:tblGrid>
      <w:tr w:rsidR="00D40213" w:rsidRPr="008336F6" w:rsidTr="00765CD3">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Monday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Tuesday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Wednesday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Thursday</w:t>
            </w:r>
          </w:p>
        </w:tc>
        <w:tc>
          <w:tcPr>
            <w:tcW w:w="2878" w:type="dxa"/>
            <w:tcBorders>
              <w:bottom w:val="single" w:sz="18" w:space="0" w:color="auto"/>
            </w:tcBorders>
          </w:tcPr>
          <w:p w:rsidR="00D40213" w:rsidRPr="008336F6" w:rsidRDefault="00D40213" w:rsidP="00765CD3">
            <w:pPr>
              <w:jc w:val="center"/>
              <w:rPr>
                <w:b/>
                <w:sz w:val="28"/>
                <w:szCs w:val="24"/>
              </w:rPr>
            </w:pPr>
            <w:r w:rsidRPr="008336F6">
              <w:rPr>
                <w:b/>
                <w:sz w:val="28"/>
                <w:szCs w:val="24"/>
              </w:rPr>
              <w:t>Friday</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4</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29         </w:t>
            </w:r>
            <w:bookmarkStart w:id="0" w:name="_GoBack"/>
            <w:bookmarkEnd w:id="0"/>
            <w:r>
              <w:rPr>
                <w:b/>
                <w:sz w:val="28"/>
                <w:szCs w:val="24"/>
              </w:rPr>
              <w:t xml:space="preserve"> (Last Day)</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sectPr w:rsidR="00D40213" w:rsidSect="006F39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9D"/>
    <w:rsid w:val="00275989"/>
    <w:rsid w:val="00282BFB"/>
    <w:rsid w:val="004C20EC"/>
    <w:rsid w:val="006F399D"/>
    <w:rsid w:val="008336F6"/>
    <w:rsid w:val="00B65506"/>
    <w:rsid w:val="00CD6869"/>
    <w:rsid w:val="00D40213"/>
    <w:rsid w:val="00DF4B9B"/>
    <w:rsid w:val="00FF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BB855-F73E-4316-A153-A684961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tbarnekow</dc:creator>
  <cp:keywords/>
  <dc:description/>
  <cp:lastModifiedBy>tbarnekow</cp:lastModifiedBy>
  <cp:revision>2</cp:revision>
  <dcterms:created xsi:type="dcterms:W3CDTF">2017-07-12T17:15:00Z</dcterms:created>
  <dcterms:modified xsi:type="dcterms:W3CDTF">2017-07-13T17:48:00Z</dcterms:modified>
</cp:coreProperties>
</file>